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№2 лабораториялық жұмыс</w:t>
      </w:r>
    </w:p>
    <w:p>
      <w:pPr>
        <w:jc w:val="center"/>
        <w:rPr>
          <w:rFonts w:ascii="Times New Roman" w:hAnsi="Times New Roman" w:eastAsia="Times New Roman" w:cs="Times New Roman"/>
          <w:sz w:val="28"/>
          <w:szCs w:val="28"/>
          <w:lang w:val="kk-KZ"/>
        </w:rPr>
      </w:pPr>
      <w:r>
        <w:rPr>
          <w:rFonts w:ascii="Times New Roman" w:hAnsi="Times New Roman" w:eastAsia="Times New Roman" w:cs="Times New Roman"/>
          <w:sz w:val="28"/>
          <w:szCs w:val="28"/>
          <w:lang w:val="kk-KZ"/>
        </w:rPr>
        <w:t>№5 жұмыс. Қайталай кристалдау. № 6-жұмыс. Сублимациялау (Бірден булану). №7-жұмыс. Балқу температурасын анықтау.</w:t>
      </w:r>
    </w:p>
    <w:p>
      <w:pPr>
        <w:pStyle w:val="4"/>
        <w:spacing w:line="240" w:lineRule="auto"/>
        <w:ind w:firstLine="284"/>
        <w:jc w:val="both"/>
        <w:rPr>
          <w:rFonts w:hint="default" w:ascii="Times New Roman" w:hAnsi="Times New Roman" w:cs="Times New Roman"/>
          <w:b/>
          <w:sz w:val="24"/>
          <w:szCs w:val="24"/>
          <w:lang w:val="ru-RU"/>
        </w:rPr>
      </w:pPr>
      <w:r>
        <w:rPr>
          <w:rFonts w:hint="default" w:ascii="Times New Roman" w:hAnsi="Times New Roman" w:cs="Times New Roman"/>
          <w:b/>
          <w:sz w:val="24"/>
          <w:szCs w:val="24"/>
          <w:lang w:val="ru-RU"/>
        </w:rPr>
        <w:t>№ 5 жұмыс. Қайтакристалдану</w:t>
      </w:r>
    </w:p>
    <w:p>
      <w:pPr>
        <w:pStyle w:val="4"/>
        <w:spacing w:line="240" w:lineRule="auto"/>
        <w:ind w:firstLine="284"/>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Тұздарды және басқа да электролиттер мен органикалық қосылыстарды тазалау әдістерінің бәрінің ішінен бірінші орында қайтакристалдану тұрады. Қыздырған кезде тұздардың ерігіштігі артатындығын қолдана отырып, қайнау температурасында қаныққан ерітінді дайындауға, оны механикалық қоспалардан сүзіп, суытуға болады. Бұл жағдайда көбінесе таза тұздың кристалдарын алуға мүмкіндік туады. Осылайша суытқанда ерітінді тек негізгі затқа қарағанда аса қаныққан болады, ал процент үлесі мөлшерінде болатын тұздар қоспалар кристалдар ерітіндісінен ерітінді затты айырып алғаннан кейін қалатын сұйықтықта қалады.</w:t>
      </w:r>
    </w:p>
    <w:p>
      <w:pPr>
        <w:pStyle w:val="4"/>
        <w:spacing w:line="240" w:lineRule="auto"/>
        <w:ind w:firstLine="284"/>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Заттарды қайтакристалдау арқылы тазалаудың тиімділігі олардың ерігіштігіне байланысты 5-30( шегінде жатқан заттарды 75-85 ( ерігіштікке қарағанда тазалау толығырақ болады. Бұдан өте оңай еритін заттарды тазалағанда қайтакристалдану пайдасыз екендігін көруге болады. Ерігіштік берілген температурадағы қаныққан ерітіндінің концентрациясымен анықталады. Ерігіштікті көбінесе екі тәсілмен 100 грамм қаныққан ерітіндідегі еріген заттың грамм санымен немесе 100 грамм еріткіште қаныққан ерітінді түзілгенше еритін ерітілетін заттың грамм санымен өрнектейді. </w:t>
      </w:r>
    </w:p>
    <w:p>
      <w:pPr>
        <w:pStyle w:val="4"/>
        <w:spacing w:line="240" w:lineRule="auto"/>
        <w:ind w:firstLine="284"/>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Егер жоғары температурада қаныққан ерітінді дайындап және суытсақ, онда суытқанда еріген заттың бір бөлігі тұнбаға түседі де, қоспалар ерітінді затты айырып алғаннан кейін қалатын ерітіндіде қалады, себебі оларға қарағанда ерітінді қанықпаған болады. Осылайша тазаланатын зат қоспадан тазартылады.   Қайтакристалдану процесінің мәнін түсіну үшін мынандай мысалды қарастырамыз. Мысалы: калий бихроматын қайтакристалдау керек делік. Қайтакристалдауды 60</w:t>
      </w:r>
      <w:r>
        <w:rPr>
          <w:rFonts w:hint="default" w:ascii="Times New Roman" w:hAnsi="Times New Roman" w:cs="Times New Roman"/>
          <w:sz w:val="24"/>
          <w:szCs w:val="24"/>
          <w:vertAlign w:val="superscript"/>
          <w:lang w:val="ru-RU"/>
        </w:rPr>
        <w:t>0</w:t>
      </w:r>
      <w:r>
        <w:rPr>
          <w:rFonts w:hint="default" w:ascii="Times New Roman" w:hAnsi="Times New Roman" w:cs="Times New Roman"/>
          <w:sz w:val="24"/>
          <w:szCs w:val="24"/>
          <w:lang w:val="ru-RU"/>
        </w:rPr>
        <w:t>С-да 200 г К</w:t>
      </w:r>
      <w:r>
        <w:rPr>
          <w:rFonts w:hint="default" w:ascii="Times New Roman" w:hAnsi="Times New Roman" w:cs="Times New Roman"/>
          <w:sz w:val="24"/>
          <w:szCs w:val="24"/>
          <w:vertAlign w:val="subscript"/>
          <w:lang w:val="ru-RU"/>
        </w:rPr>
        <w:t>2</w:t>
      </w:r>
      <w:r>
        <w:rPr>
          <w:rFonts w:hint="default" w:ascii="Times New Roman" w:hAnsi="Times New Roman" w:cs="Times New Roman"/>
          <w:sz w:val="24"/>
          <w:szCs w:val="24"/>
          <w:lang w:val="ru-RU"/>
        </w:rPr>
        <w:t>С</w:t>
      </w:r>
      <w:r>
        <w:rPr>
          <w:rFonts w:hint="default" w:ascii="Times New Roman" w:hAnsi="Times New Roman" w:cs="Times New Roman"/>
          <w:sz w:val="24"/>
          <w:szCs w:val="24"/>
        </w:rPr>
        <w:t>r</w:t>
      </w:r>
      <w:r>
        <w:rPr>
          <w:rFonts w:hint="default" w:ascii="Times New Roman" w:hAnsi="Times New Roman" w:cs="Times New Roman"/>
          <w:sz w:val="24"/>
          <w:szCs w:val="24"/>
          <w:vertAlign w:val="subscript"/>
          <w:lang w:val="ru-RU"/>
        </w:rPr>
        <w:t>2</w:t>
      </w:r>
      <w:r>
        <w:rPr>
          <w:rFonts w:hint="default" w:ascii="Times New Roman" w:hAnsi="Times New Roman" w:cs="Times New Roman"/>
          <w:sz w:val="24"/>
          <w:szCs w:val="24"/>
          <w:lang w:val="ru-RU"/>
        </w:rPr>
        <w:t>О</w:t>
      </w:r>
      <w:r>
        <w:rPr>
          <w:rFonts w:hint="default" w:ascii="Times New Roman" w:hAnsi="Times New Roman" w:cs="Times New Roman"/>
          <w:sz w:val="24"/>
          <w:szCs w:val="24"/>
          <w:vertAlign w:val="subscript"/>
          <w:lang w:val="ru-RU"/>
        </w:rPr>
        <w:t>7</w:t>
      </w:r>
      <w:r>
        <w:rPr>
          <w:rFonts w:hint="default" w:ascii="Times New Roman" w:hAnsi="Times New Roman" w:cs="Times New Roman"/>
          <w:sz w:val="24"/>
          <w:szCs w:val="24"/>
          <w:lang w:val="ru-RU"/>
        </w:rPr>
        <w:t xml:space="preserve"> қаныққан ерітіндісінен жүргіземіз. Осы ерітіндіні дайындау үшін тұз бен су мөлшерін есептейміз. Ерігіштік кестесінен    К</w:t>
      </w:r>
      <w:r>
        <w:rPr>
          <w:rFonts w:hint="default" w:ascii="Times New Roman" w:hAnsi="Times New Roman" w:cs="Times New Roman"/>
          <w:sz w:val="24"/>
          <w:szCs w:val="24"/>
          <w:vertAlign w:val="subscript"/>
          <w:lang w:val="ru-RU"/>
        </w:rPr>
        <w:t>2</w:t>
      </w:r>
      <w:r>
        <w:rPr>
          <w:rFonts w:hint="default" w:ascii="Times New Roman" w:hAnsi="Times New Roman" w:cs="Times New Roman"/>
          <w:sz w:val="24"/>
          <w:szCs w:val="24"/>
          <w:lang w:val="ru-RU"/>
        </w:rPr>
        <w:t>С</w:t>
      </w:r>
      <w:r>
        <w:rPr>
          <w:rFonts w:hint="default" w:ascii="Times New Roman" w:hAnsi="Times New Roman" w:cs="Times New Roman"/>
          <w:sz w:val="24"/>
          <w:szCs w:val="24"/>
        </w:rPr>
        <w:t>r</w:t>
      </w:r>
      <w:r>
        <w:rPr>
          <w:rFonts w:hint="default" w:ascii="Times New Roman" w:hAnsi="Times New Roman" w:cs="Times New Roman"/>
          <w:sz w:val="24"/>
          <w:szCs w:val="24"/>
          <w:vertAlign w:val="subscript"/>
          <w:lang w:val="ru-RU"/>
        </w:rPr>
        <w:t>2</w:t>
      </w:r>
      <w:r>
        <w:rPr>
          <w:rFonts w:hint="default" w:ascii="Times New Roman" w:hAnsi="Times New Roman" w:cs="Times New Roman"/>
          <w:sz w:val="24"/>
          <w:szCs w:val="24"/>
          <w:lang w:val="ru-RU"/>
        </w:rPr>
        <w:t>О</w:t>
      </w:r>
      <w:r>
        <w:rPr>
          <w:rFonts w:hint="default" w:ascii="Times New Roman" w:hAnsi="Times New Roman" w:cs="Times New Roman"/>
          <w:sz w:val="24"/>
          <w:szCs w:val="24"/>
          <w:vertAlign w:val="subscript"/>
          <w:lang w:val="ru-RU"/>
        </w:rPr>
        <w:t>7</w:t>
      </w:r>
      <w:r>
        <w:rPr>
          <w:rFonts w:hint="default" w:ascii="Times New Roman" w:hAnsi="Times New Roman" w:cs="Times New Roman"/>
          <w:sz w:val="24"/>
          <w:szCs w:val="24"/>
          <w:lang w:val="ru-RU"/>
        </w:rPr>
        <w:t xml:space="preserve"> -нің 60</w:t>
      </w:r>
      <w:r>
        <w:rPr>
          <w:rFonts w:hint="default" w:ascii="Times New Roman" w:hAnsi="Times New Roman" w:cs="Times New Roman"/>
          <w:sz w:val="24"/>
          <w:szCs w:val="24"/>
          <w:vertAlign w:val="superscript"/>
          <w:lang w:val="ru-RU"/>
        </w:rPr>
        <w:t>0</w:t>
      </w:r>
      <w:r>
        <w:rPr>
          <w:rFonts w:hint="default" w:ascii="Times New Roman" w:hAnsi="Times New Roman" w:cs="Times New Roman"/>
          <w:sz w:val="24"/>
          <w:szCs w:val="24"/>
          <w:lang w:val="ru-RU"/>
        </w:rPr>
        <w:t>С-да  суда ерігіштігі 32,8( екенін табамыз. Сонда 60</w:t>
      </w:r>
      <w:r>
        <w:rPr>
          <w:rFonts w:hint="default" w:ascii="Times New Roman" w:hAnsi="Times New Roman" w:cs="Times New Roman"/>
          <w:sz w:val="24"/>
          <w:szCs w:val="24"/>
          <w:vertAlign w:val="superscript"/>
          <w:lang w:val="ru-RU"/>
        </w:rPr>
        <w:t>0</w:t>
      </w:r>
      <w:r>
        <w:rPr>
          <w:rFonts w:hint="default" w:ascii="Times New Roman" w:hAnsi="Times New Roman" w:cs="Times New Roman"/>
          <w:sz w:val="24"/>
          <w:szCs w:val="24"/>
          <w:lang w:val="ru-RU"/>
        </w:rPr>
        <w:t xml:space="preserve">С-да қаныққан 200 г ерітінді дайындауға керекті тұз мөлшерін мына пропорция арқылы анықтауға болады: </w:t>
      </w:r>
    </w:p>
    <w:p>
      <w:pPr>
        <w:pStyle w:val="4"/>
        <w:spacing w:line="240" w:lineRule="auto"/>
        <w:ind w:firstLine="284"/>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Егер 100 г қаныққан ерітіндіде 32,8 г тұз болса, онда 200 г қаныққан ерітіндіде х г тұз болады. Бұдан: х = 3,8( 200/100 ( 65,6 г К</w:t>
      </w:r>
      <w:r>
        <w:rPr>
          <w:rFonts w:hint="default" w:ascii="Times New Roman" w:hAnsi="Times New Roman" w:cs="Times New Roman"/>
          <w:sz w:val="24"/>
          <w:szCs w:val="24"/>
          <w:vertAlign w:val="subscript"/>
          <w:lang w:val="ru-RU"/>
        </w:rPr>
        <w:t>2</w:t>
      </w:r>
      <w:r>
        <w:rPr>
          <w:rFonts w:hint="default" w:ascii="Times New Roman" w:hAnsi="Times New Roman" w:cs="Times New Roman"/>
          <w:sz w:val="24"/>
          <w:szCs w:val="24"/>
          <w:lang w:val="ru-RU"/>
        </w:rPr>
        <w:t>С</w:t>
      </w:r>
      <w:r>
        <w:rPr>
          <w:rFonts w:hint="default" w:ascii="Times New Roman" w:hAnsi="Times New Roman" w:cs="Times New Roman"/>
          <w:sz w:val="24"/>
          <w:szCs w:val="24"/>
        </w:rPr>
        <w:t>r</w:t>
      </w:r>
      <w:r>
        <w:rPr>
          <w:rFonts w:hint="default" w:ascii="Times New Roman" w:hAnsi="Times New Roman" w:cs="Times New Roman"/>
          <w:sz w:val="24"/>
          <w:szCs w:val="24"/>
          <w:vertAlign w:val="subscript"/>
          <w:lang w:val="ru-RU"/>
        </w:rPr>
        <w:t>2</w:t>
      </w:r>
      <w:r>
        <w:rPr>
          <w:rFonts w:hint="default" w:ascii="Times New Roman" w:hAnsi="Times New Roman" w:cs="Times New Roman"/>
          <w:sz w:val="24"/>
          <w:szCs w:val="24"/>
          <w:lang w:val="ru-RU"/>
        </w:rPr>
        <w:t>О</w:t>
      </w:r>
      <w:r>
        <w:rPr>
          <w:rFonts w:hint="default" w:ascii="Times New Roman" w:hAnsi="Times New Roman" w:cs="Times New Roman"/>
          <w:sz w:val="24"/>
          <w:szCs w:val="24"/>
          <w:vertAlign w:val="subscript"/>
          <w:lang w:val="ru-RU"/>
        </w:rPr>
        <w:t>7</w:t>
      </w:r>
      <w:r>
        <w:rPr>
          <w:rFonts w:hint="default" w:ascii="Times New Roman" w:hAnsi="Times New Roman" w:cs="Times New Roman"/>
          <w:sz w:val="24"/>
          <w:szCs w:val="24"/>
          <w:lang w:val="ru-RU"/>
        </w:rPr>
        <w:t>. Су мөлшері 200 ( 65,6 ( 134,4 г немесе 134,4 мл. Таразыда 65,6 г К</w:t>
      </w:r>
      <w:r>
        <w:rPr>
          <w:rFonts w:hint="default" w:ascii="Times New Roman" w:hAnsi="Times New Roman" w:cs="Times New Roman"/>
          <w:sz w:val="24"/>
          <w:szCs w:val="24"/>
          <w:vertAlign w:val="subscript"/>
          <w:lang w:val="ru-RU"/>
        </w:rPr>
        <w:t>2</w:t>
      </w:r>
      <w:r>
        <w:rPr>
          <w:rFonts w:hint="default" w:ascii="Times New Roman" w:hAnsi="Times New Roman" w:cs="Times New Roman"/>
          <w:sz w:val="24"/>
          <w:szCs w:val="24"/>
          <w:lang w:val="ru-RU"/>
        </w:rPr>
        <w:t>С</w:t>
      </w:r>
      <w:r>
        <w:rPr>
          <w:rFonts w:hint="default" w:ascii="Times New Roman" w:hAnsi="Times New Roman" w:cs="Times New Roman"/>
          <w:sz w:val="24"/>
          <w:szCs w:val="24"/>
        </w:rPr>
        <w:t>r</w:t>
      </w:r>
      <w:r>
        <w:rPr>
          <w:rFonts w:hint="default" w:ascii="Times New Roman" w:hAnsi="Times New Roman" w:cs="Times New Roman"/>
          <w:sz w:val="24"/>
          <w:szCs w:val="24"/>
          <w:vertAlign w:val="subscript"/>
          <w:lang w:val="ru-RU"/>
        </w:rPr>
        <w:t>2</w:t>
      </w:r>
      <w:r>
        <w:rPr>
          <w:rFonts w:hint="default" w:ascii="Times New Roman" w:hAnsi="Times New Roman" w:cs="Times New Roman"/>
          <w:sz w:val="24"/>
          <w:szCs w:val="24"/>
          <w:lang w:val="ru-RU"/>
        </w:rPr>
        <w:t>О</w:t>
      </w:r>
      <w:r>
        <w:rPr>
          <w:rFonts w:hint="default" w:ascii="Times New Roman" w:hAnsi="Times New Roman" w:cs="Times New Roman"/>
          <w:sz w:val="24"/>
          <w:szCs w:val="24"/>
          <w:vertAlign w:val="subscript"/>
          <w:lang w:val="ru-RU"/>
        </w:rPr>
        <w:t>7</w:t>
      </w:r>
      <w:r>
        <w:rPr>
          <w:rFonts w:hint="default" w:ascii="Times New Roman" w:hAnsi="Times New Roman" w:cs="Times New Roman"/>
          <w:sz w:val="24"/>
          <w:szCs w:val="24"/>
          <w:lang w:val="ru-RU"/>
        </w:rPr>
        <w:t xml:space="preserve"> өлшеп алып, оны стақанға салып, суды өлшек немесе цилиндрмен құямыз. Ерітіндіні араластырып, қыздырамыз (су немесе құм жылытқышында) және қатпарлы сүзгімен (неліктен?) ыстықтай сүзуге арналған құйғыда сүземіз. Егер ерітінді сүзгеннен кейін қанықпаған болса оны кәрлен тостағанға салып жылтыр қабықша пайда болғанша буландырады да (суық су немесе салқындатқыш қоспа қолдана отырып), берілген температураға дейін суытады. Баяу суытқанда ірі кристалдар, ал тез суытқанда өте ұсақ кристалдар түзіледі. Негізінде орташа кристалдар алуға тырысу керек (неліктен?).</w:t>
      </w:r>
    </w:p>
    <w:p>
      <w:pPr>
        <w:pStyle w:val="4"/>
        <w:spacing w:line="240" w:lineRule="auto"/>
        <w:ind w:firstLine="284"/>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Кристалдағанда түскен заттарды еріген затты айырып алғаннан кейін қалатын сұйықтықтан вакуумда сүзу арқылы бөліп алып, суық еріткіштің аздаған мөлшерімен жуады. Жуылған кристалдарды сүзу қағазына салып, ауада кептіреді. Егер зат кристалдық суын жоғалтпаса, оны ылғалсорғышта кептіруге болады. </w:t>
      </w:r>
      <w:r>
        <w:rPr>
          <w:rFonts w:hint="default" w:ascii="Times New Roman" w:hAnsi="Times New Roman" w:cs="Times New Roman"/>
          <w:i/>
          <w:sz w:val="24"/>
          <w:szCs w:val="24"/>
          <w:lang w:val="ru-RU"/>
        </w:rPr>
        <w:t>(Ылғалсорғыштың құрылысы мен қолданылуы туралы П.И.Воскресенский Техника лабораторных работ. - М.: Химия, 1973 -.  71-76 б. кітабынан танысасыңдар).</w:t>
      </w:r>
      <w:r>
        <w:rPr>
          <w:rFonts w:hint="default" w:ascii="Times New Roman" w:hAnsi="Times New Roman" w:cs="Times New Roman"/>
          <w:sz w:val="24"/>
          <w:szCs w:val="24"/>
          <w:lang w:val="ru-RU"/>
        </w:rPr>
        <w:t xml:space="preserve"> Ауада жайылып кететін заттарды дереу сығып, қырналған тығыны бар ыдысқа салады.</w:t>
      </w:r>
    </w:p>
    <w:p>
      <w:pPr>
        <w:pStyle w:val="4"/>
        <w:spacing w:line="240" w:lineRule="auto"/>
        <w:ind w:firstLine="284"/>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Қайтакристалдау мен 10</w:t>
      </w:r>
      <w:r>
        <w:rPr>
          <w:rFonts w:hint="default" w:ascii="Times New Roman" w:hAnsi="Times New Roman" w:cs="Times New Roman"/>
          <w:sz w:val="24"/>
          <w:szCs w:val="24"/>
          <w:vertAlign w:val="superscript"/>
          <w:lang w:val="ru-RU"/>
        </w:rPr>
        <w:t>0</w:t>
      </w:r>
      <w:r>
        <w:rPr>
          <w:rFonts w:hint="default" w:ascii="Times New Roman" w:hAnsi="Times New Roman" w:cs="Times New Roman"/>
          <w:sz w:val="24"/>
          <w:szCs w:val="24"/>
          <w:lang w:val="ru-RU"/>
        </w:rPr>
        <w:t>С-ға дейін суыту нәтижесінде 55 г К</w:t>
      </w:r>
      <w:r>
        <w:rPr>
          <w:rFonts w:hint="default" w:ascii="Times New Roman" w:hAnsi="Times New Roman" w:cs="Times New Roman"/>
          <w:sz w:val="24"/>
          <w:szCs w:val="24"/>
          <w:vertAlign w:val="subscript"/>
          <w:lang w:val="ru-RU"/>
        </w:rPr>
        <w:t>2</w:t>
      </w:r>
      <w:r>
        <w:rPr>
          <w:rFonts w:hint="default" w:ascii="Times New Roman" w:hAnsi="Times New Roman" w:cs="Times New Roman"/>
          <w:sz w:val="24"/>
          <w:szCs w:val="24"/>
          <w:lang w:val="ru-RU"/>
        </w:rPr>
        <w:t>С</w:t>
      </w:r>
      <w:r>
        <w:rPr>
          <w:rFonts w:hint="default" w:ascii="Times New Roman" w:hAnsi="Times New Roman" w:cs="Times New Roman"/>
          <w:sz w:val="24"/>
          <w:szCs w:val="24"/>
        </w:rPr>
        <w:t>r</w:t>
      </w:r>
      <w:r>
        <w:rPr>
          <w:rFonts w:hint="default" w:ascii="Times New Roman" w:hAnsi="Times New Roman" w:cs="Times New Roman"/>
          <w:sz w:val="24"/>
          <w:szCs w:val="24"/>
          <w:vertAlign w:val="subscript"/>
          <w:lang w:val="ru-RU"/>
        </w:rPr>
        <w:t>2</w:t>
      </w:r>
      <w:r>
        <w:rPr>
          <w:rFonts w:hint="default" w:ascii="Times New Roman" w:hAnsi="Times New Roman" w:cs="Times New Roman"/>
          <w:sz w:val="24"/>
          <w:szCs w:val="24"/>
          <w:lang w:val="ru-RU"/>
        </w:rPr>
        <w:t>О</w:t>
      </w:r>
      <w:r>
        <w:rPr>
          <w:rFonts w:hint="default" w:ascii="Times New Roman" w:hAnsi="Times New Roman" w:cs="Times New Roman"/>
          <w:sz w:val="24"/>
          <w:szCs w:val="24"/>
          <w:vertAlign w:val="subscript"/>
          <w:lang w:val="ru-RU"/>
        </w:rPr>
        <w:t>7</w:t>
      </w:r>
      <w:r>
        <w:rPr>
          <w:rFonts w:hint="default" w:ascii="Times New Roman" w:hAnsi="Times New Roman" w:cs="Times New Roman"/>
          <w:sz w:val="24"/>
          <w:szCs w:val="24"/>
          <w:lang w:val="ru-RU"/>
        </w:rPr>
        <w:t xml:space="preserve"> тұзы мен 105 мл қаныққан ерітіндісі алынды делік; ерітіндінің тығыздығын бірге тең деп аламыз. Кестеден 10</w:t>
      </w:r>
      <w:r>
        <w:rPr>
          <w:rFonts w:hint="default" w:ascii="Times New Roman" w:hAnsi="Times New Roman" w:cs="Times New Roman"/>
          <w:sz w:val="24"/>
          <w:szCs w:val="24"/>
          <w:vertAlign w:val="superscript"/>
          <w:lang w:val="ru-RU"/>
        </w:rPr>
        <w:t>0</w:t>
      </w:r>
      <w:r>
        <w:rPr>
          <w:rFonts w:hint="default" w:ascii="Times New Roman" w:hAnsi="Times New Roman" w:cs="Times New Roman"/>
          <w:sz w:val="24"/>
          <w:szCs w:val="24"/>
          <w:lang w:val="ru-RU"/>
        </w:rPr>
        <w:t>С - да қаныққан тұздың ерігіштігін табамыз және онда қалған тұз массасын есептейміз: Егер 100 г қаныққан ерітіндіде 7,8 г тұз болса, онда 55 г қаныққан ерітіндіде х г тұз болады. Бұдан: х = 105 ( 768/100 ( 8,1 г. Демек, алынған үлгідегі К</w:t>
      </w:r>
      <w:r>
        <w:rPr>
          <w:rFonts w:hint="default" w:ascii="Times New Roman" w:hAnsi="Times New Roman" w:cs="Times New Roman"/>
          <w:sz w:val="24"/>
          <w:szCs w:val="24"/>
          <w:vertAlign w:val="subscript"/>
          <w:lang w:val="ru-RU"/>
        </w:rPr>
        <w:t>2</w:t>
      </w:r>
      <w:r>
        <w:rPr>
          <w:rFonts w:hint="default" w:ascii="Times New Roman" w:hAnsi="Times New Roman" w:cs="Times New Roman"/>
          <w:sz w:val="24"/>
          <w:szCs w:val="24"/>
          <w:lang w:val="ru-RU"/>
        </w:rPr>
        <w:t>С</w:t>
      </w:r>
      <w:r>
        <w:rPr>
          <w:rFonts w:hint="default" w:ascii="Times New Roman" w:hAnsi="Times New Roman" w:cs="Times New Roman"/>
          <w:sz w:val="24"/>
          <w:szCs w:val="24"/>
        </w:rPr>
        <w:t>r</w:t>
      </w:r>
      <w:r>
        <w:rPr>
          <w:rFonts w:hint="default" w:ascii="Times New Roman" w:hAnsi="Times New Roman" w:cs="Times New Roman"/>
          <w:sz w:val="24"/>
          <w:szCs w:val="24"/>
          <w:vertAlign w:val="subscript"/>
          <w:lang w:val="ru-RU"/>
        </w:rPr>
        <w:t>2</w:t>
      </w:r>
      <w:r>
        <w:rPr>
          <w:rFonts w:hint="default" w:ascii="Times New Roman" w:hAnsi="Times New Roman" w:cs="Times New Roman"/>
          <w:sz w:val="24"/>
          <w:szCs w:val="24"/>
          <w:lang w:val="ru-RU"/>
        </w:rPr>
        <w:t>О</w:t>
      </w:r>
      <w:r>
        <w:rPr>
          <w:rFonts w:hint="default" w:ascii="Times New Roman" w:hAnsi="Times New Roman" w:cs="Times New Roman"/>
          <w:sz w:val="24"/>
          <w:szCs w:val="24"/>
          <w:vertAlign w:val="subscript"/>
          <w:lang w:val="ru-RU"/>
        </w:rPr>
        <w:t>7</w:t>
      </w:r>
      <w:r>
        <w:rPr>
          <w:rFonts w:hint="default" w:ascii="Times New Roman" w:hAnsi="Times New Roman" w:cs="Times New Roman"/>
          <w:sz w:val="24"/>
          <w:szCs w:val="24"/>
          <w:lang w:val="ru-RU"/>
        </w:rPr>
        <w:t xml:space="preserve"> мөлшері 55+8,1 ( 63,1 г немесе </w:t>
      </w:r>
      <w:r>
        <w:rPr>
          <w:rFonts w:hint="default" w:ascii="Times New Roman" w:hAnsi="Times New Roman" w:cs="Times New Roman"/>
          <w:sz w:val="24"/>
          <w:szCs w:val="24"/>
        </w:rPr>
        <w:t>W</w:t>
      </w:r>
      <w:r>
        <w:rPr>
          <w:rFonts w:hint="default" w:ascii="Times New Roman" w:hAnsi="Times New Roman" w:cs="Times New Roman"/>
          <w:sz w:val="24"/>
          <w:szCs w:val="24"/>
          <w:lang w:val="ru-RU"/>
        </w:rPr>
        <w:t xml:space="preserve"> (К</w:t>
      </w:r>
      <w:r>
        <w:rPr>
          <w:rFonts w:hint="default" w:ascii="Times New Roman" w:hAnsi="Times New Roman" w:cs="Times New Roman"/>
          <w:sz w:val="24"/>
          <w:szCs w:val="24"/>
          <w:vertAlign w:val="subscript"/>
          <w:lang w:val="ru-RU"/>
        </w:rPr>
        <w:t>2</w:t>
      </w:r>
      <w:r>
        <w:rPr>
          <w:rFonts w:hint="default" w:ascii="Times New Roman" w:hAnsi="Times New Roman" w:cs="Times New Roman"/>
          <w:sz w:val="24"/>
          <w:szCs w:val="24"/>
          <w:lang w:val="ru-RU"/>
        </w:rPr>
        <w:t>С</w:t>
      </w:r>
      <w:r>
        <w:rPr>
          <w:rFonts w:hint="default" w:ascii="Times New Roman" w:hAnsi="Times New Roman" w:cs="Times New Roman"/>
          <w:sz w:val="24"/>
          <w:szCs w:val="24"/>
        </w:rPr>
        <w:t>r</w:t>
      </w:r>
      <w:r>
        <w:rPr>
          <w:rFonts w:hint="default" w:ascii="Times New Roman" w:hAnsi="Times New Roman" w:cs="Times New Roman"/>
          <w:sz w:val="24"/>
          <w:szCs w:val="24"/>
          <w:vertAlign w:val="subscript"/>
          <w:lang w:val="ru-RU"/>
        </w:rPr>
        <w:t>2</w:t>
      </w:r>
      <w:r>
        <w:rPr>
          <w:rFonts w:hint="default" w:ascii="Times New Roman" w:hAnsi="Times New Roman" w:cs="Times New Roman"/>
          <w:sz w:val="24"/>
          <w:szCs w:val="24"/>
          <w:lang w:val="ru-RU"/>
        </w:rPr>
        <w:t>О</w:t>
      </w:r>
      <w:r>
        <w:rPr>
          <w:rFonts w:hint="default" w:ascii="Times New Roman" w:hAnsi="Times New Roman" w:cs="Times New Roman"/>
          <w:sz w:val="24"/>
          <w:szCs w:val="24"/>
          <w:vertAlign w:val="subscript"/>
          <w:lang w:val="ru-RU"/>
        </w:rPr>
        <w:t>7</w:t>
      </w:r>
      <w:r>
        <w:rPr>
          <w:rFonts w:hint="default" w:ascii="Times New Roman" w:hAnsi="Times New Roman" w:cs="Times New Roman"/>
          <w:sz w:val="24"/>
          <w:szCs w:val="24"/>
          <w:lang w:val="ru-RU"/>
        </w:rPr>
        <w:t xml:space="preserve">) ( 63,1 ( 100/65,6  ( 96,1 ( - ті құрайды. Қоспа мөлшері 65,6 </w:t>
      </w:r>
      <w:r>
        <w:rPr>
          <w:rFonts w:hint="default" w:ascii="Times New Roman" w:hAnsi="Times New Roman" w:cs="Times New Roman"/>
          <w:sz w:val="24"/>
          <w:szCs w:val="24"/>
        </w:rPr>
        <w:t></w:t>
      </w:r>
      <w:r>
        <w:rPr>
          <w:rFonts w:hint="default" w:ascii="Times New Roman" w:hAnsi="Times New Roman" w:cs="Times New Roman"/>
          <w:sz w:val="24"/>
          <w:szCs w:val="24"/>
          <w:lang w:val="ru-RU"/>
        </w:rPr>
        <w:t xml:space="preserve"> 63,1 ( 2,5 г немесе  ( бойынша 100 </w:t>
      </w:r>
      <w:r>
        <w:rPr>
          <w:rFonts w:hint="default" w:ascii="Times New Roman" w:hAnsi="Times New Roman" w:cs="Times New Roman"/>
          <w:sz w:val="24"/>
          <w:szCs w:val="24"/>
        </w:rPr>
        <w:t></w:t>
      </w:r>
      <w:r>
        <w:rPr>
          <w:rFonts w:hint="default" w:ascii="Times New Roman" w:hAnsi="Times New Roman" w:cs="Times New Roman"/>
          <w:sz w:val="24"/>
          <w:szCs w:val="24"/>
          <w:lang w:val="ru-RU"/>
        </w:rPr>
        <w:t xml:space="preserve"> 96,1 ( 3,9(. Егер еріген затты айырып алғаннан кейінгі сұйықтықта (маточный раствор) заттың көп мөлшері қалса және егер зат қымбат болатын болса, онда қалған сұйықтықты буландырып, заттың келесі үлесін бөліп алады.</w:t>
      </w:r>
    </w:p>
    <w:p>
      <w:pPr>
        <w:pStyle w:val="4"/>
        <w:spacing w:line="240" w:lineRule="auto"/>
        <w:ind w:firstLine="284"/>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Ерігіштігі белгісіз затты қайтакристалдағанда  еріткіштің аздаған көлемін алып, берілген температураға дейін қыздырады, оған қайтакристалдануға керекті затты салады. Ерітіндіні сүзіп, бетінде қабыршақ түзілгенше буландырады. Кристалдарды бөліп, тазалығын тексеріп, өлшейді. Органикалық еріткіштерді қолданғанда қыздырғанда және сүзгенде өздігінен тұтануды болдырмайтын шараларды қолданған жөн. </w:t>
      </w:r>
    </w:p>
    <w:p>
      <w:pPr>
        <w:pStyle w:val="4"/>
        <w:spacing w:line="240" w:lineRule="auto"/>
        <w:ind w:firstLine="284"/>
        <w:jc w:val="both"/>
        <w:rPr>
          <w:rFonts w:hint="default" w:ascii="Times New Roman" w:hAnsi="Times New Roman" w:cs="Times New Roman"/>
          <w:sz w:val="24"/>
          <w:szCs w:val="24"/>
          <w:lang w:val="ru-RU"/>
        </w:rPr>
      </w:pPr>
      <w:r>
        <w:rPr>
          <w:rFonts w:hint="default" w:ascii="Times New Roman" w:hAnsi="Times New Roman" w:cs="Times New Roman"/>
          <w:b/>
          <w:i/>
          <w:sz w:val="24"/>
          <w:szCs w:val="24"/>
          <w:lang w:val="ru-RU"/>
        </w:rPr>
        <w:t xml:space="preserve">Тапсырма: </w:t>
      </w:r>
      <w:r>
        <w:rPr>
          <w:rFonts w:hint="default" w:ascii="Times New Roman" w:hAnsi="Times New Roman" w:cs="Times New Roman"/>
          <w:i/>
          <w:sz w:val="24"/>
          <w:szCs w:val="24"/>
          <w:lang w:val="ru-RU"/>
        </w:rPr>
        <w:t>Оқытушының нұсқауымен бір зат алып, берілген температурада қайтакристалдауды жүргізіңдер. Жұмыс жоспарын жасаңдар. Негізгі өнімнің шығымын және қоспа мөлшерін есептеңдер.</w:t>
      </w:r>
    </w:p>
    <w:p>
      <w:pPr>
        <w:pStyle w:val="4"/>
        <w:spacing w:line="240" w:lineRule="auto"/>
        <w:ind w:firstLine="284"/>
        <w:jc w:val="both"/>
        <w:rPr>
          <w:rFonts w:hint="default" w:ascii="Times New Roman" w:hAnsi="Times New Roman" w:cs="Times New Roman"/>
          <w:sz w:val="24"/>
          <w:szCs w:val="24"/>
          <w:lang w:val="ru-RU"/>
        </w:rPr>
      </w:pPr>
      <w:r>
        <w:rPr>
          <w:rFonts w:hint="default" w:ascii="Times New Roman" w:hAnsi="Times New Roman" w:cs="Times New Roman"/>
          <w:b/>
          <w:sz w:val="24"/>
          <w:szCs w:val="24"/>
          <w:lang w:val="ru-RU"/>
        </w:rPr>
        <w:t>№ 6 жұмыс. Бірден булану</w:t>
      </w:r>
      <w:r>
        <w:rPr>
          <w:rFonts w:hint="default" w:ascii="Times New Roman" w:hAnsi="Times New Roman" w:cs="Times New Roman"/>
          <w:sz w:val="24"/>
          <w:szCs w:val="24"/>
          <w:lang w:val="ru-RU"/>
        </w:rPr>
        <w:t xml:space="preserve"> </w:t>
      </w:r>
    </w:p>
    <w:p>
      <w:pPr>
        <w:pStyle w:val="4"/>
        <w:spacing w:line="240" w:lineRule="auto"/>
        <w:ind w:firstLine="284"/>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Көптеген заттар қыздырған кезде балқымай-ақ бірден буланады. Осындай заттардың буларын салқындатқанда олар газтәрізді жағдайдан сұйық фазаға өтпей бірден қатты фазаға ауысады. Осылайша, бірден булану  екі сатыдан тұрады, біреуі-қатты заттың булануы, екіншісі-түзілген будың қатты затқа конденсациялануы. Тазалау үшін бірден булану тек негізгі өнім бірден буланатын болса, ал қоспалар буланбайтын болса ғана  ыңғайлы. Кристалдауға қарағанда бірден буланудың артықшылығы, бірден булану нәтижесінде әдетте таза өнім тез алынады және бірден булануды заттардың өте аз мөлшерімен де оңай жүргізуге болады.</w:t>
      </w:r>
    </w:p>
    <w:p>
      <w:pPr>
        <w:pStyle w:val="4"/>
        <w:spacing w:line="240" w:lineRule="auto"/>
        <w:ind w:firstLine="284"/>
        <w:jc w:val="both"/>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Бірден булануды 18-суретте көрсетілген аспапта жүзеге асырады. Құты немесе кәрлен ыдысты құм жылытқысында қыздырған жөн. Стаканды қыздырғанда  оның бетін дөңгелек түпті салқын сумен толтырылған құтымен жабады. </w:t>
      </w:r>
      <w:r>
        <w:rPr>
          <w:rFonts w:hint="default" w:ascii="Times New Roman" w:hAnsi="Times New Roman" w:cs="Times New Roman"/>
          <w:sz w:val="24"/>
          <w:szCs w:val="24"/>
        </w:rPr>
        <w:t>Стақанды абайлап қыздырады.</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27"/>
        <w:gridCol w:w="3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tcBorders>
              <w:top w:val="nil"/>
              <w:left w:val="nil"/>
              <w:bottom w:val="nil"/>
              <w:right w:val="nil"/>
            </w:tcBorders>
            <w:noWrap w:val="0"/>
            <w:vAlign w:val="top"/>
          </w:tcPr>
          <w:p>
            <w:pPr>
              <w:pStyle w:val="4"/>
              <w:spacing w:line="240" w:lineRule="auto"/>
              <w:ind w:firstLine="284"/>
              <w:jc w:val="both"/>
              <w:rPr>
                <w:rFonts w:hint="default" w:ascii="Times New Roman" w:hAnsi="Times New Roman" w:cs="Times New Roman"/>
                <w:sz w:val="24"/>
                <w:szCs w:val="24"/>
              </w:rPr>
            </w:pPr>
            <w:r>
              <w:rPr>
                <w:rFonts w:hint="default" w:ascii="Times New Roman" w:hAnsi="Times New Roman" w:cs="Times New Roman"/>
                <w:snapToGrid w:val="0"/>
                <w:sz w:val="24"/>
                <w:szCs w:val="24"/>
                <w:lang w:eastAsia="ru-RU"/>
              </w:rPr>
              <w:drawing>
                <wp:inline distT="0" distB="0" distL="114300" distR="114300">
                  <wp:extent cx="1803400" cy="838200"/>
                  <wp:effectExtent l="0" t="0" r="6350" b="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6">
                            <a:biLevel thresh="50000"/>
                            <a:grayscl/>
                            <a:lum bright="-29999" contrast="20000"/>
                          </a:blip>
                          <a:stretch>
                            <a:fillRect/>
                          </a:stretch>
                        </pic:blipFill>
                        <pic:spPr>
                          <a:xfrm>
                            <a:off x="0" y="0"/>
                            <a:ext cx="1803400" cy="838200"/>
                          </a:xfrm>
                          <a:prstGeom prst="rect">
                            <a:avLst/>
                          </a:prstGeom>
                          <a:noFill/>
                          <a:ln>
                            <a:noFill/>
                          </a:ln>
                        </pic:spPr>
                      </pic:pic>
                    </a:graphicData>
                  </a:graphic>
                </wp:inline>
              </w:drawing>
            </w:r>
          </w:p>
        </w:tc>
        <w:tc>
          <w:tcPr>
            <w:tcW w:w="3113" w:type="dxa"/>
            <w:tcBorders>
              <w:top w:val="nil"/>
              <w:left w:val="nil"/>
              <w:bottom w:val="nil"/>
              <w:right w:val="nil"/>
            </w:tcBorders>
            <w:noWrap w:val="0"/>
            <w:vAlign w:val="top"/>
          </w:tcPr>
          <w:p>
            <w:pPr>
              <w:pStyle w:val="4"/>
              <w:spacing w:line="240" w:lineRule="auto"/>
              <w:ind w:firstLine="284"/>
              <w:jc w:val="both"/>
              <w:rPr>
                <w:rFonts w:hint="default" w:ascii="Times New Roman" w:hAnsi="Times New Roman" w:cs="Times New Roman"/>
                <w:sz w:val="24"/>
                <w:szCs w:val="24"/>
              </w:rPr>
            </w:pPr>
            <w:r>
              <w:rPr>
                <w:rFonts w:hint="default" w:ascii="Times New Roman" w:hAnsi="Times New Roman" w:cs="Times New Roman"/>
                <w:sz w:val="24"/>
                <w:szCs w:val="24"/>
              </w:rPr>
              <w:t>Буланған кристалдарды шыны қалақшамен шынышақшаға немесе сағат шынысына салып, өлшейді. Бірден буландыруды диаметрі ыдыс диаметрінен біршама кіші болатын құйғының кең жағымен жа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tcBorders>
              <w:top w:val="nil"/>
              <w:left w:val="nil"/>
              <w:bottom w:val="nil"/>
              <w:right w:val="nil"/>
            </w:tcBorders>
            <w:noWrap w:val="0"/>
            <w:vAlign w:val="top"/>
          </w:tcPr>
          <w:p>
            <w:pPr>
              <w:pStyle w:val="4"/>
              <w:spacing w:line="240" w:lineRule="auto"/>
              <w:ind w:firstLine="284"/>
              <w:jc w:val="both"/>
              <w:rPr>
                <w:rFonts w:hint="default" w:ascii="Times New Roman" w:hAnsi="Times New Roman" w:cs="Times New Roman"/>
                <w:i/>
                <w:sz w:val="24"/>
                <w:szCs w:val="24"/>
              </w:rPr>
            </w:pPr>
            <w:r>
              <w:rPr>
                <w:rFonts w:hint="default" w:ascii="Times New Roman" w:hAnsi="Times New Roman" w:cs="Times New Roman"/>
                <w:i/>
                <w:sz w:val="24"/>
                <w:szCs w:val="24"/>
              </w:rPr>
              <w:t>18-сурет. Бірден булану</w:t>
            </w:r>
          </w:p>
        </w:tc>
        <w:tc>
          <w:tcPr>
            <w:tcW w:w="3113" w:type="dxa"/>
            <w:tcBorders>
              <w:top w:val="nil"/>
              <w:left w:val="nil"/>
              <w:bottom w:val="nil"/>
              <w:right w:val="nil"/>
            </w:tcBorders>
            <w:noWrap w:val="0"/>
            <w:vAlign w:val="top"/>
          </w:tcPr>
          <w:p>
            <w:pPr>
              <w:pStyle w:val="4"/>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былған кәрлен ыдыста жүргізуге болады.</w:t>
            </w:r>
          </w:p>
        </w:tc>
      </w:tr>
    </w:tbl>
    <w:p>
      <w:pPr>
        <w:pStyle w:val="4"/>
        <w:spacing w:line="240" w:lineRule="auto"/>
        <w:ind w:firstLine="284"/>
        <w:jc w:val="both"/>
        <w:rPr>
          <w:rFonts w:hint="default" w:ascii="Times New Roman" w:hAnsi="Times New Roman" w:cs="Times New Roman"/>
          <w:sz w:val="24"/>
          <w:szCs w:val="24"/>
        </w:rPr>
      </w:pPr>
      <w:r>
        <w:rPr>
          <w:rFonts w:hint="default" w:ascii="Times New Roman" w:hAnsi="Times New Roman" w:cs="Times New Roman"/>
          <w:sz w:val="24"/>
          <w:szCs w:val="24"/>
        </w:rPr>
        <w:t xml:space="preserve">Құйғының жіңішке созылған жағының ұшын мақтамен жабады, ал айдалған зат кері ыдысқа түспес үшін оның бетін  бірнеше тесік жасалған сүзгі қағазымен жабады. </w:t>
      </w:r>
    </w:p>
    <w:p>
      <w:pPr>
        <w:pStyle w:val="4"/>
        <w:spacing w:line="240" w:lineRule="auto"/>
        <w:ind w:firstLine="284"/>
        <w:jc w:val="both"/>
        <w:rPr>
          <w:rFonts w:hint="default" w:ascii="Times New Roman" w:hAnsi="Times New Roman" w:cs="Times New Roman"/>
          <w:sz w:val="24"/>
          <w:szCs w:val="24"/>
        </w:rPr>
      </w:pPr>
      <w:r>
        <w:rPr>
          <w:rFonts w:hint="default" w:ascii="Times New Roman" w:hAnsi="Times New Roman" w:cs="Times New Roman"/>
          <w:sz w:val="24"/>
          <w:szCs w:val="24"/>
        </w:rPr>
        <w:t xml:space="preserve">Бірден булануға ұшырайтын зат ұсақ ұнтақталған болуы керек. </w:t>
      </w:r>
    </w:p>
    <w:p>
      <w:pPr>
        <w:pStyle w:val="4"/>
        <w:spacing w:line="240" w:lineRule="auto"/>
        <w:ind w:firstLine="284"/>
        <w:jc w:val="both"/>
        <w:rPr>
          <w:rFonts w:hint="default" w:ascii="Times New Roman" w:hAnsi="Times New Roman" w:cs="Times New Roman"/>
          <w:b/>
          <w:sz w:val="24"/>
          <w:szCs w:val="24"/>
        </w:rPr>
      </w:pPr>
      <w:r>
        <w:rPr>
          <w:rFonts w:hint="default" w:ascii="Times New Roman" w:hAnsi="Times New Roman" w:cs="Times New Roman"/>
          <w:b/>
          <w:i/>
          <w:sz w:val="24"/>
          <w:szCs w:val="24"/>
        </w:rPr>
        <w:t>Тапсырма:</w:t>
      </w:r>
      <w:r>
        <w:rPr>
          <w:rFonts w:hint="default" w:ascii="Times New Roman" w:hAnsi="Times New Roman" w:cs="Times New Roman"/>
          <w:i/>
          <w:sz w:val="24"/>
          <w:szCs w:val="24"/>
        </w:rPr>
        <w:t xml:space="preserve"> Оқытушыдан мына заттардың (NH</w:t>
      </w:r>
      <w:r>
        <w:rPr>
          <w:rFonts w:hint="default" w:ascii="Times New Roman" w:hAnsi="Times New Roman" w:cs="Times New Roman"/>
          <w:i/>
          <w:sz w:val="24"/>
          <w:szCs w:val="24"/>
          <w:vertAlign w:val="subscript"/>
        </w:rPr>
        <w:t>4</w:t>
      </w:r>
      <w:r>
        <w:rPr>
          <w:rFonts w:hint="default" w:ascii="Times New Roman" w:hAnsi="Times New Roman" w:cs="Times New Roman"/>
          <w:i/>
          <w:sz w:val="24"/>
          <w:szCs w:val="24"/>
        </w:rPr>
        <w:t>Cl, І</w:t>
      </w:r>
      <w:r>
        <w:rPr>
          <w:rFonts w:hint="default" w:ascii="Times New Roman" w:hAnsi="Times New Roman" w:cs="Times New Roman"/>
          <w:i/>
          <w:sz w:val="24"/>
          <w:szCs w:val="24"/>
          <w:vertAlign w:val="subscript"/>
        </w:rPr>
        <w:t>2</w:t>
      </w:r>
      <w:r>
        <w:rPr>
          <w:rFonts w:hint="default" w:ascii="Times New Roman" w:hAnsi="Times New Roman" w:cs="Times New Roman"/>
          <w:i/>
          <w:sz w:val="24"/>
          <w:szCs w:val="24"/>
        </w:rPr>
        <w:t>, күкірт, салицилл және бензой қышқылы, антрацен, нафталин және т.б.) біреуін алып бірден буландыруды жүргізіңдер. Шығымды есептеңдер. Алған заттарыңды балқу температурасын анықтауға сақтап қойыңдар. Йодты тазалауды жүргізіңдер. Ол үшін стақан түбіне йод пен 0,2 г калий йодидінің (КІ неге керек?) қоспасын салыңдар.</w:t>
      </w:r>
    </w:p>
    <w:p>
      <w:pPr>
        <w:pStyle w:val="4"/>
        <w:spacing w:line="240" w:lineRule="auto"/>
        <w:ind w:firstLine="284"/>
        <w:jc w:val="both"/>
        <w:rPr>
          <w:rFonts w:hint="default" w:ascii="Times New Roman" w:hAnsi="Times New Roman" w:cs="Times New Roman"/>
          <w:b/>
          <w:sz w:val="24"/>
          <w:szCs w:val="24"/>
        </w:rPr>
      </w:pPr>
      <w:r>
        <w:rPr>
          <w:rFonts w:hint="default" w:ascii="Times New Roman" w:hAnsi="Times New Roman" w:cs="Times New Roman"/>
          <w:b/>
          <w:sz w:val="24"/>
          <w:szCs w:val="24"/>
          <w:lang w:val="ru-RU"/>
        </w:rPr>
        <w:t>№</w:t>
      </w:r>
      <w:r>
        <w:rPr>
          <w:rFonts w:hint="default" w:ascii="Times New Roman" w:hAnsi="Times New Roman" w:cs="Times New Roman"/>
          <w:b/>
          <w:sz w:val="24"/>
          <w:szCs w:val="24"/>
        </w:rPr>
        <w:t xml:space="preserve"> 7 жұмыс. Балқу температурасын анықтау</w:t>
      </w:r>
    </w:p>
    <w:p>
      <w:pPr>
        <w:pStyle w:val="4"/>
        <w:spacing w:line="240" w:lineRule="auto"/>
        <w:ind w:firstLine="284"/>
        <w:jc w:val="both"/>
        <w:rPr>
          <w:rFonts w:hint="default" w:ascii="Times New Roman" w:hAnsi="Times New Roman" w:cs="Times New Roman"/>
          <w:sz w:val="24"/>
          <w:szCs w:val="24"/>
        </w:rPr>
      </w:pPr>
      <w:r>
        <w:rPr>
          <w:rFonts w:hint="default" w:ascii="Times New Roman" w:hAnsi="Times New Roman" w:cs="Times New Roman"/>
          <w:sz w:val="24"/>
          <w:szCs w:val="24"/>
        </w:rPr>
        <w:t>Заттың балқу температурасын анықтау үшін анализдің сапалық және сандық әдістері қолданылады. Әртүрлі  қоспалардың болуы сандық түрде анықталады.</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Химиялық әдістермен бірге анализдің физика-химиялық әдістері-физикалық константаларды анықтау (балқу температурасы, тығыздығы және басқа) қолданылады.</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Химиялық таза заттар белгілі температурада балқиды немесе қатады, демек, балқу немесе қайнау температурасын анықтай отырып заттың тазалығы туралы айтуға болады. Заттың балқу температурасы дегеніміз ол зат қатты жағдайдан сұйық жағдайға ауысатын температураны айтамыз.</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xml:space="preserve">Әдетте балқу температурасын дөңгелек түпті ыстыққа төзімді құты мен осы құтыға ағаш тығынның көмегімен бекітілген сынауықтан тұратын аспаптың көмегімен анықтайды (19-сурет). </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4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Borders>
              <w:top w:val="nil"/>
              <w:left w:val="nil"/>
              <w:bottom w:val="nil"/>
              <w:right w:val="nil"/>
            </w:tcBorders>
            <w:noWrap w:val="0"/>
            <w:vAlign w:val="top"/>
          </w:tcPr>
          <w:p>
            <w:pPr>
              <w:pStyle w:val="4"/>
              <w:spacing w:line="240" w:lineRule="auto"/>
              <w:ind w:firstLine="284"/>
              <w:jc w:val="both"/>
              <w:rPr>
                <w:rFonts w:hint="default" w:ascii="Times New Roman" w:hAnsi="Times New Roman" w:cs="Times New Roman"/>
                <w:sz w:val="24"/>
                <w:szCs w:val="24"/>
              </w:rPr>
            </w:pPr>
            <w:r>
              <w:rPr>
                <w:rFonts w:hint="default" w:ascii="Times New Roman" w:hAnsi="Times New Roman" w:cs="Times New Roman"/>
                <w:snapToGrid w:val="0"/>
                <w:sz w:val="24"/>
                <w:szCs w:val="24"/>
                <w:lang w:eastAsia="ru-RU"/>
              </w:rPr>
              <w:drawing>
                <wp:inline distT="0" distB="0" distL="114300" distR="114300">
                  <wp:extent cx="800735" cy="1983105"/>
                  <wp:effectExtent l="0" t="0" r="18415" b="17145"/>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pic:cNvPicPr>
                            <a:picLocks noChangeAspect="1"/>
                          </pic:cNvPicPr>
                        </pic:nvPicPr>
                        <pic:blipFill>
                          <a:blip r:embed="rId7">
                            <a:biLevel thresh="50000"/>
                            <a:grayscl/>
                            <a:lum bright="-23999"/>
                          </a:blip>
                          <a:stretch>
                            <a:fillRect/>
                          </a:stretch>
                        </pic:blipFill>
                        <pic:spPr>
                          <a:xfrm>
                            <a:off x="0" y="0"/>
                            <a:ext cx="800735" cy="1983105"/>
                          </a:xfrm>
                          <a:prstGeom prst="rect">
                            <a:avLst/>
                          </a:prstGeom>
                          <a:noFill/>
                          <a:ln>
                            <a:noFill/>
                          </a:ln>
                        </pic:spPr>
                      </pic:pic>
                    </a:graphicData>
                  </a:graphic>
                </wp:inline>
              </w:drawing>
            </w:r>
          </w:p>
          <w:p>
            <w:pPr>
              <w:pStyle w:val="4"/>
              <w:spacing w:line="240" w:lineRule="auto"/>
              <w:jc w:val="both"/>
              <w:rPr>
                <w:rFonts w:hint="default" w:ascii="Times New Roman" w:hAnsi="Times New Roman" w:cs="Times New Roman"/>
                <w:sz w:val="24"/>
                <w:szCs w:val="24"/>
                <w:lang w:val="ru-RU"/>
              </w:rPr>
            </w:pPr>
            <w:r>
              <w:rPr>
                <w:rFonts w:hint="default" w:ascii="Times New Roman" w:hAnsi="Times New Roman" w:cs="Times New Roman"/>
                <w:i/>
                <w:sz w:val="24"/>
                <w:szCs w:val="24"/>
                <w:lang w:val="ru-RU"/>
              </w:rPr>
              <w:t>19-сурет. Балқу температурасын анықтауға арналған аспап</w:t>
            </w:r>
          </w:p>
        </w:tc>
        <w:tc>
          <w:tcPr>
            <w:tcW w:w="4531" w:type="dxa"/>
            <w:tcBorders>
              <w:top w:val="nil"/>
              <w:left w:val="nil"/>
              <w:bottom w:val="nil"/>
              <w:right w:val="nil"/>
            </w:tcBorders>
            <w:noWrap w:val="0"/>
            <w:vAlign w:val="top"/>
          </w:tcPr>
          <w:p>
            <w:pPr>
              <w:pStyle w:val="4"/>
              <w:spacing w:line="240" w:lineRule="auto"/>
              <w:ind w:firstLine="284"/>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Құтыға концентрлі күкірт қышқылын, силикон майын немесе   қайнау температурасы жоғары басқа сұйықты құяды. Сынауыққа термометр орнатып, оның шаригіне зат салынған капиллярды ұстату үшін резеңке сақина кигізеді. Балқу температурасы 250</w:t>
            </w:r>
            <w:r>
              <w:rPr>
                <w:rFonts w:hint="default" w:ascii="Times New Roman" w:hAnsi="Times New Roman" w:cs="Times New Roman"/>
                <w:sz w:val="24"/>
                <w:szCs w:val="24"/>
                <w:vertAlign w:val="superscript"/>
                <w:lang w:val="ru-RU"/>
              </w:rPr>
              <w:t>0</w:t>
            </w:r>
            <w:r>
              <w:rPr>
                <w:rFonts w:hint="default" w:ascii="Times New Roman" w:hAnsi="Times New Roman" w:cs="Times New Roman"/>
                <w:sz w:val="24"/>
                <w:szCs w:val="24"/>
                <w:lang w:val="ru-RU"/>
              </w:rPr>
              <w:t>С-дан жоғары заттармен жұмыс істеу үшін екі сынауықтан тұратын қарапайым қондырғыны қолданады. Кең сынауыққа жіңішкесін салып, олардың арасындағы саңылауды бос қалдырады. Жіңішке сынауыққа ағаш тығынмен термометрді орнатады. Балқу температурасын  анықтау  әдістемесі  өте қарапайым. Таза заттың аздаған мөлшерін сағат шынысында шыны таяқшамен мұқият үйкелейді. Одан кейін бір ұшы бітелген шыны капилляр алып, оның (ішкі диаметрі  0,7-1,0  мм,  ұзындығы 30-60 мм)</w:t>
            </w:r>
          </w:p>
        </w:tc>
      </w:tr>
    </w:tbl>
    <w:p>
      <w:pPr>
        <w:pStyle w:val="4"/>
        <w:spacing w:line="240" w:lineRule="auto"/>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ашық жағымен затты ішіне толтырады.Зат капиллярдың түбіне жетуі және тығыздалуы үшін капиллярды бітеу жағымен төмен қарай ұзындығы 70 см үстел үстіне тігінен қойылған шыны түтік арқылы лақтырады. Капиллярда биіктігі 5 мм - ге дейін жететін заттың тығыз қабаты болу керек. Зат салынған капиллярды резеңке сақинаға бекітіп, термометрге орнатады (капилляр сынап шаригінің деңгейінде болу керек( және құтыны бастапқыда тез, ал соңғы 15-20</w:t>
      </w:r>
      <w:r>
        <w:rPr>
          <w:rFonts w:hint="default" w:ascii="Times New Roman" w:hAnsi="Times New Roman" w:cs="Times New Roman"/>
          <w:sz w:val="24"/>
          <w:szCs w:val="24"/>
          <w:vertAlign w:val="superscript"/>
          <w:lang w:val="ru-RU"/>
        </w:rPr>
        <w:t>0</w:t>
      </w:r>
      <w:r>
        <w:rPr>
          <w:rFonts w:hint="default" w:ascii="Times New Roman" w:hAnsi="Times New Roman" w:cs="Times New Roman"/>
          <w:sz w:val="24"/>
          <w:szCs w:val="24"/>
          <w:lang w:val="ru-RU"/>
        </w:rPr>
        <w:t>-та минутына 1</w:t>
      </w:r>
      <w:r>
        <w:rPr>
          <w:rFonts w:hint="default" w:ascii="Times New Roman" w:hAnsi="Times New Roman" w:cs="Times New Roman"/>
          <w:sz w:val="24"/>
          <w:szCs w:val="24"/>
          <w:vertAlign w:val="superscript"/>
          <w:lang w:val="ru-RU"/>
        </w:rPr>
        <w:t>0</w:t>
      </w:r>
      <w:r>
        <w:rPr>
          <w:rFonts w:hint="default" w:ascii="Times New Roman" w:hAnsi="Times New Roman" w:cs="Times New Roman"/>
          <w:sz w:val="24"/>
          <w:szCs w:val="24"/>
          <w:lang w:val="ru-RU"/>
        </w:rPr>
        <w:t>С-дан көп емес жылдамдықпен қыздырады. Әйтпесе термометрдің шаригі қызып үлгермейді де балқу температурасы төменірек болып қалады. Белгісіз заттың балқу температурасын анықтағанда қыздыруды тезірек жүргізеді (минутына 5-7</w:t>
      </w:r>
      <w:r>
        <w:rPr>
          <w:rFonts w:hint="default" w:ascii="Times New Roman" w:hAnsi="Times New Roman" w:cs="Times New Roman"/>
          <w:sz w:val="24"/>
          <w:szCs w:val="24"/>
          <w:vertAlign w:val="superscript"/>
          <w:lang w:val="ru-RU"/>
        </w:rPr>
        <w:t>0</w:t>
      </w:r>
      <w:r>
        <w:rPr>
          <w:rFonts w:hint="default" w:ascii="Times New Roman" w:hAnsi="Times New Roman" w:cs="Times New Roman"/>
          <w:sz w:val="24"/>
          <w:szCs w:val="24"/>
          <w:lang w:val="ru-RU"/>
        </w:rPr>
        <w:t>С), одан соң әсіресе балқу температурасына жақындағанда баяу қыздыру арқылы, анықтауды қайталайды.</w:t>
      </w:r>
    </w:p>
    <w:p>
      <w:pPr>
        <w:pStyle w:val="4"/>
        <w:spacing w:line="240" w:lineRule="auto"/>
        <w:ind w:firstLine="284"/>
        <w:jc w:val="both"/>
        <w:rPr>
          <w:rFonts w:hint="default" w:ascii="Times New Roman" w:hAnsi="Times New Roman" w:cs="Times New Roman"/>
          <w:b/>
          <w:sz w:val="24"/>
          <w:szCs w:val="24"/>
          <w:lang w:val="ru-RU"/>
        </w:rPr>
      </w:pPr>
      <w:r>
        <w:rPr>
          <w:rFonts w:hint="default" w:ascii="Times New Roman" w:hAnsi="Times New Roman" w:cs="Times New Roman"/>
          <w:b/>
          <w:sz w:val="24"/>
          <w:szCs w:val="24"/>
          <w:lang w:val="ru-RU"/>
        </w:rPr>
        <w:t>Егер құтыға концентрлі күкірт қышқылы құйылған болса, заттың балқу температурасын қорғаныш көзілдірік киіп анықтаған жөн.</w:t>
      </w:r>
    </w:p>
    <w:p>
      <w:pPr>
        <w:pStyle w:val="4"/>
        <w:spacing w:line="240" w:lineRule="auto"/>
        <w:ind w:firstLine="284"/>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Заттың балқуының басталуы оның жұмсаруы және сұйық күйге ауысуы, ал соңы мөлдір сұйықтың түзілуі болып есептеледі. Балқудың алдында зат бастапқыда "жиырылады", капилляр қабырғасынан түседі, оның төменгі шетінде сұйық тамшысы пайда болады. Қыздыру кезінде капиллярдағы затты және сонымен бірге термометрдің көрсетуін бақылап отыру керек. 0,5-1,0</w:t>
      </w:r>
      <w:r>
        <w:rPr>
          <w:rFonts w:hint="default" w:ascii="Times New Roman" w:hAnsi="Times New Roman" w:cs="Times New Roman"/>
          <w:sz w:val="24"/>
          <w:szCs w:val="24"/>
          <w:vertAlign w:val="superscript"/>
          <w:lang w:val="ru-RU"/>
        </w:rPr>
        <w:t>0</w:t>
      </w:r>
      <w:r>
        <w:rPr>
          <w:rFonts w:hint="default" w:ascii="Times New Roman" w:hAnsi="Times New Roman" w:cs="Times New Roman"/>
          <w:sz w:val="24"/>
          <w:szCs w:val="24"/>
          <w:lang w:val="ru-RU"/>
        </w:rPr>
        <w:t xml:space="preserve"> шегіндегі дәлдікпен анықталған балқу температурасы заттың тазалығының белгісі болып табылады. </w:t>
      </w:r>
    </w:p>
    <w:p>
      <w:pPr>
        <w:pStyle w:val="4"/>
        <w:spacing w:line="240" w:lineRule="auto"/>
        <w:ind w:firstLine="284"/>
        <w:jc w:val="both"/>
        <w:rPr>
          <w:rFonts w:hint="default" w:ascii="Times New Roman" w:hAnsi="Times New Roman" w:cs="Times New Roman"/>
          <w:i/>
          <w:sz w:val="24"/>
          <w:szCs w:val="24"/>
          <w:lang w:val="ru-RU"/>
        </w:rPr>
      </w:pPr>
      <w:bookmarkStart w:id="0" w:name="_GoBack"/>
      <w:bookmarkEnd w:id="0"/>
      <w:r>
        <w:rPr>
          <w:rFonts w:hint="default" w:ascii="Times New Roman" w:hAnsi="Times New Roman" w:cs="Times New Roman"/>
          <w:b/>
          <w:i/>
          <w:sz w:val="24"/>
          <w:szCs w:val="24"/>
          <w:lang w:val="ru-RU"/>
        </w:rPr>
        <w:t>Тапсырма:</w:t>
      </w:r>
      <w:r>
        <w:rPr>
          <w:rFonts w:hint="default" w:ascii="Times New Roman" w:hAnsi="Times New Roman" w:cs="Times New Roman"/>
          <w:i/>
          <w:sz w:val="24"/>
          <w:szCs w:val="24"/>
          <w:lang w:val="ru-RU"/>
        </w:rPr>
        <w:t xml:space="preserve"> Балқу температурасын анықтау үшін аспап жинаңдар (19-сурет). 2-3 капиллярды қайта кристалдау немесе бірден булану кезінде алынған  өте ұсақталған затпен толтырыңдар. Балқу температурасын анықтап, алынған мәліметтерді анықтамалық мәліметтермен салыстырыңдар. </w:t>
      </w:r>
    </w:p>
    <w:p>
      <w:pPr>
        <w:pStyle w:val="4"/>
        <w:spacing w:line="240" w:lineRule="auto"/>
        <w:ind w:firstLine="284"/>
        <w:jc w:val="both"/>
        <w:rPr>
          <w:rFonts w:hint="default" w:ascii="Times New Roman" w:hAnsi="Times New Roman" w:cs="Times New Roman"/>
          <w:sz w:val="24"/>
          <w:szCs w:val="24"/>
          <w:lang w:val="ru-RU"/>
        </w:rPr>
      </w:pPr>
    </w:p>
    <w:p>
      <w:pPr>
        <w:spacing w:line="240" w:lineRule="auto"/>
        <w:jc w:val="both"/>
        <w:rPr>
          <w:rFonts w:hint="default" w:ascii="Times New Roman" w:hAnsi="Times New Roman" w:cs="Times New Roman"/>
          <w:sz w:val="24"/>
          <w:szCs w:val="24"/>
          <w:lang w:val="kk-KZ"/>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imes/Kazakh">
    <w:altName w:val="Times New Roman"/>
    <w:panose1 w:val="00000000000000000000"/>
    <w:charset w:val="00"/>
    <w:family w:val="auto"/>
    <w:pitch w:val="default"/>
    <w:sig w:usb0="00000000" w:usb1="00000000" w:usb2="00000000" w:usb3="00000000" w:csb0="00000001" w:csb1="00000000"/>
  </w:font>
  <w:font w:name="KZ Times New Roman">
    <w:altName w:val="Times New Roman"/>
    <w:panose1 w:val="02020603050405020304"/>
    <w:charset w:val="00"/>
    <w:family w:val="roman"/>
    <w:pitch w:val="default"/>
    <w:sig w:usb0="00000000" w:usb1="00000000" w:usb2="00000000" w:usb3="00000000" w:csb0="000000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209"/>
    <w:rsid w:val="000A4D30"/>
    <w:rsid w:val="001C0B73"/>
    <w:rsid w:val="003D7776"/>
    <w:rsid w:val="00445DC9"/>
    <w:rsid w:val="004913E6"/>
    <w:rsid w:val="00646209"/>
    <w:rsid w:val="006B1015"/>
    <w:rsid w:val="006F6F33"/>
    <w:rsid w:val="00701208"/>
    <w:rsid w:val="00991FC3"/>
    <w:rsid w:val="009B087B"/>
    <w:rsid w:val="00A065F4"/>
    <w:rsid w:val="00D06E99"/>
    <w:rsid w:val="00EB715C"/>
    <w:rsid w:val="00F12B40"/>
    <w:rsid w:val="00F46A0F"/>
    <w:rsid w:val="00FD4DC7"/>
    <w:rsid w:val="0D66086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ody Text 2"/>
    <w:basedOn w:val="1"/>
    <w:uiPriority w:val="0"/>
    <w:pPr>
      <w:ind w:firstLine="0"/>
    </w:pPr>
    <w:rPr>
      <w:rFonts w:ascii="Times/Kazakh" w:hAnsi="Times/Kazakh"/>
      <w:sz w:val="22"/>
      <w:lang w:val="en-US" w:eastAsia="ko-KR"/>
    </w:rPr>
  </w:style>
  <w:style w:type="paragraph" w:styleId="5">
    <w:name w:val="header"/>
    <w:basedOn w:val="1"/>
    <w:semiHidden/>
    <w:unhideWhenUsed/>
    <w:uiPriority w:val="99"/>
    <w:pPr>
      <w:tabs>
        <w:tab w:val="center" w:pos="4153"/>
        <w:tab w:val="right" w:pos="8306"/>
      </w:tabs>
    </w:pPr>
  </w:style>
  <w:style w:type="paragraph" w:styleId="6">
    <w:name w:val="footer"/>
    <w:basedOn w:val="1"/>
    <w:semiHidden/>
    <w:unhideWhenUsed/>
    <w:uiPriority w:val="99"/>
    <w:pPr>
      <w:tabs>
        <w:tab w:val="center" w:pos="4153"/>
        <w:tab w:val="right" w:pos="8306"/>
      </w:tabs>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604</Words>
  <Characters>3443</Characters>
  <Lines>28</Lines>
  <Paragraphs>8</Paragraphs>
  <TotalTime>4</TotalTime>
  <ScaleCrop>false</ScaleCrop>
  <LinksUpToDate>false</LinksUpToDate>
  <CharactersWithSpaces>4039</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2019-10-12T17:04:00Z</dcterms:created>
  <dc:creator>Abai</dc:creator>
  <cp:lastModifiedBy>RemNot</cp:lastModifiedBy>
  <dcterms:modified xsi:type="dcterms:W3CDTF">2023-01-06T06:59:27Z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9648E770DC0B49BAB457F8F1500AC551</vt:lpwstr>
  </property>
</Properties>
</file>